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9A" w:rsidRDefault="003B359A"/>
    <w:p w:rsidR="003B359A" w:rsidRPr="003B359A" w:rsidRDefault="003B359A" w:rsidP="003B359A"/>
    <w:p w:rsidR="003B359A" w:rsidRPr="003B359A" w:rsidRDefault="003B359A" w:rsidP="003B359A"/>
    <w:p w:rsidR="003B359A" w:rsidRDefault="003B359A" w:rsidP="003B359A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3B359A" w:rsidRPr="00AD3832" w:rsidRDefault="003B359A" w:rsidP="003B359A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AD3832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NSW Department of Education and Communities</w:t>
      </w:r>
    </w:p>
    <w:p w:rsidR="003B359A" w:rsidRPr="00AD3832" w:rsidRDefault="003B359A" w:rsidP="003B359A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AD3832">
        <w:rPr>
          <w:rFonts w:ascii="Arial" w:eastAsia="Times New Roman" w:hAnsi="Arial" w:cs="Arial"/>
          <w:b/>
          <w:szCs w:val="24"/>
        </w:rPr>
        <w:t xml:space="preserve">BRING YOUR OWN DEVICE (BYOD) STUDENT AGREEMENT </w:t>
      </w:r>
    </w:p>
    <w:p w:rsidR="003B359A" w:rsidRPr="00AD3832" w:rsidRDefault="003B359A" w:rsidP="003B359A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3B359A" w:rsidRPr="00AD3832" w:rsidRDefault="003B359A" w:rsidP="003B359A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t xml:space="preserve">Students must read and sign the BYOD Student Agreement in the company of a parent or caregiver unless otherwise directed by the principal. </w:t>
      </w: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t>I agree that I will abide by the school’s BYOD policy and that:</w:t>
      </w: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t xml:space="preserve">  I will use the department’s Wi-Fi network for learning.</w:t>
      </w: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t xml:space="preserve">  I will use my device during school activities at the direction of the teacher.</w:t>
      </w: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AD3832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t xml:space="preserve"> I will not attach any school-owned equipment to my mobile device without the permission of the school. </w:t>
      </w:r>
    </w:p>
    <w:p w:rsidR="003B359A" w:rsidRPr="00AD3832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AD3832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t xml:space="preserve">  I will use my own portal/internet log-in details and will never share them with others.</w:t>
      </w: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t xml:space="preserve">  I will stay safe by not giving my personal information to strangers.</w:t>
      </w: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AD3832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t xml:space="preserve">  I will not hack or bypass any hardware and software security implemented by the department or my school.</w:t>
      </w: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AD3832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AD3832">
        <w:rPr>
          <w:rFonts w:ascii="Arial" w:eastAsia="Times New Roman" w:hAnsi="Arial" w:cs="Arial"/>
          <w:color w:val="000000"/>
          <w:szCs w:val="24"/>
          <w:lang w:eastAsia="en-AU"/>
        </w:rPr>
        <w:t xml:space="preserve">  I will not use my own device to knowingly search for, link to, access or send anything that is: </w:t>
      </w:r>
    </w:p>
    <w:p w:rsidR="003B359A" w:rsidRPr="00AD3832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AD3832" w:rsidRDefault="003B359A" w:rsidP="003B359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val="en-US" w:eastAsia="en-AU"/>
        </w:rPr>
        <w:t>offensive</w:t>
      </w:r>
    </w:p>
    <w:p w:rsidR="003B359A" w:rsidRPr="00AD3832" w:rsidRDefault="003B359A" w:rsidP="003B359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val="en-US" w:eastAsia="en-AU"/>
        </w:rPr>
        <w:t xml:space="preserve">pornographic </w:t>
      </w:r>
    </w:p>
    <w:p w:rsidR="003B359A" w:rsidRPr="00AD3832" w:rsidRDefault="003B359A" w:rsidP="003B359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val="en-US" w:eastAsia="en-AU"/>
        </w:rPr>
        <w:t xml:space="preserve">threatening </w:t>
      </w:r>
    </w:p>
    <w:p w:rsidR="003B359A" w:rsidRPr="00AD3832" w:rsidRDefault="003B359A" w:rsidP="003B359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val="en-US" w:eastAsia="en-AU"/>
        </w:rPr>
        <w:t xml:space="preserve">abusive or </w:t>
      </w:r>
    </w:p>
    <w:p w:rsidR="003B359A" w:rsidRDefault="003B359A" w:rsidP="003B359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  <w:r w:rsidRPr="00AD3832">
        <w:rPr>
          <w:rFonts w:ascii="Arial" w:eastAsia="Times New Roman" w:hAnsi="Arial" w:cs="Arial"/>
          <w:color w:val="000000"/>
          <w:szCs w:val="24"/>
          <w:lang w:val="en-US" w:eastAsia="en-AU"/>
        </w:rPr>
        <w:t>defamatory</w:t>
      </w:r>
    </w:p>
    <w:p w:rsidR="003B359A" w:rsidRPr="00AD3832" w:rsidRDefault="003B359A" w:rsidP="003B359A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  <w:r>
        <w:rPr>
          <w:rFonts w:ascii="Arial" w:eastAsia="Times New Roman" w:hAnsi="Arial" w:cs="Arial"/>
          <w:color w:val="000000"/>
          <w:szCs w:val="24"/>
          <w:lang w:val="en-US" w:eastAsia="en-AU"/>
        </w:rPr>
        <w:t>considered to be bullying</w:t>
      </w:r>
    </w:p>
    <w:p w:rsidR="003B359A" w:rsidRPr="003B359A" w:rsidRDefault="003B359A" w:rsidP="003B359A"/>
    <w:p w:rsidR="003B359A" w:rsidRPr="003B359A" w:rsidRDefault="003B359A" w:rsidP="003B359A"/>
    <w:p w:rsidR="003B359A" w:rsidRPr="003B359A" w:rsidRDefault="003B359A" w:rsidP="003B359A"/>
    <w:p w:rsidR="003B359A" w:rsidRPr="003B359A" w:rsidRDefault="003B359A" w:rsidP="003B359A"/>
    <w:p w:rsidR="003B359A" w:rsidRDefault="003B359A" w:rsidP="003B359A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3B359A" w:rsidRDefault="003B359A" w:rsidP="003B359A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3B359A" w:rsidRPr="003B359A" w:rsidRDefault="003B359A" w:rsidP="003B359A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3B359A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NSW Department of Education and Communities</w:t>
      </w:r>
    </w:p>
    <w:p w:rsidR="003B359A" w:rsidRPr="003B359A" w:rsidRDefault="003B359A" w:rsidP="003B359A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3B359A">
        <w:rPr>
          <w:rFonts w:ascii="Arial" w:eastAsia="Times New Roman" w:hAnsi="Arial" w:cs="Arial"/>
          <w:b/>
          <w:szCs w:val="24"/>
        </w:rPr>
        <w:t xml:space="preserve">BRING YOUR OWN DEVICE (BYOD) STUDENT AGREEMENT </w:t>
      </w:r>
    </w:p>
    <w:p w:rsidR="003B359A" w:rsidRPr="003B359A" w:rsidRDefault="003B359A" w:rsidP="003B359A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</w:p>
    <w:p w:rsidR="003B359A" w:rsidRPr="003B359A" w:rsidRDefault="003B359A" w:rsidP="003B359A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</w:p>
    <w:p w:rsidR="003B359A" w:rsidRPr="003B359A" w:rsidRDefault="003B359A" w:rsidP="003B359A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</w:p>
    <w:p w:rsidR="003B359A" w:rsidRPr="003B359A" w:rsidRDefault="003B359A" w:rsidP="003B359A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</w:p>
    <w:p w:rsidR="003B359A" w:rsidRPr="003B359A" w:rsidRDefault="003B359A" w:rsidP="003B359A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  <w:r w:rsidRPr="003B359A">
        <w:rPr>
          <w:rFonts w:ascii="Arial" w:eastAsia="Times New Roman" w:hAnsi="Arial" w:cs="Arial"/>
          <w:color w:val="000000"/>
          <w:szCs w:val="24"/>
          <w:lang w:val="en-US" w:eastAsia="en-AU"/>
        </w:rPr>
        <w:t>(Continued)</w:t>
      </w:r>
    </w:p>
    <w:p w:rsidR="003B359A" w:rsidRPr="003B359A" w:rsidRDefault="003B359A" w:rsidP="003B359A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</w:p>
    <w:p w:rsidR="003B359A" w:rsidRPr="003B359A" w:rsidRDefault="003B359A" w:rsidP="003B359A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</w:p>
    <w:p w:rsidR="003B359A" w:rsidRPr="003B359A" w:rsidRDefault="003B359A" w:rsidP="003B359A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</w:p>
    <w:p w:rsidR="003B359A" w:rsidRPr="003B359A" w:rsidRDefault="003B359A" w:rsidP="003B359A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</w:p>
    <w:p w:rsidR="003B359A" w:rsidRPr="003B359A" w:rsidRDefault="003B359A" w:rsidP="003B359A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</w:p>
    <w:p w:rsidR="003B359A" w:rsidRPr="003B359A" w:rsidRDefault="003B359A" w:rsidP="003B359A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</w:p>
    <w:p w:rsidR="003B359A" w:rsidRPr="003B359A" w:rsidRDefault="003B359A" w:rsidP="003B359A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000000"/>
          <w:szCs w:val="24"/>
          <w:lang w:val="en-US" w:eastAsia="en-AU"/>
        </w:rPr>
      </w:pPr>
    </w:p>
    <w:p w:rsidR="003B359A" w:rsidRPr="003B359A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  I will report inappropriate behaviour and inappropriate material to my teacher.</w:t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br/>
      </w: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  I understand that my activity on the internet is recorded and that these records may be used in investigations, court proceedings or for other legal reasons. </w:t>
      </w:r>
    </w:p>
    <w:p w:rsidR="003B359A" w:rsidRPr="003B359A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  I acknowledge that the school cannot be held responsible for any damage to, or theft of my device.</w:t>
      </w: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 I understand and have read the </w:t>
      </w:r>
      <w:r w:rsidRPr="003B359A">
        <w:rPr>
          <w:rFonts w:ascii="Arial" w:eastAsia="Times New Roman" w:hAnsi="Arial" w:cs="Arial"/>
          <w:szCs w:val="24"/>
          <w:lang w:val="en-US"/>
        </w:rPr>
        <w:t>limitations of the manufacturer’s warranty on my device, both in duration and in coverage.</w:t>
      </w:r>
    </w:p>
    <w:p w:rsidR="003B359A" w:rsidRPr="003B359A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  I have read the BYOD Student Responsibilities document and agree to comply with the requirements.</w:t>
      </w: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  I have reviewed the BYOD Device Requirements document and have ensured my device meets the minimum outlined specifications. </w:t>
      </w: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sym w:font="Wingdings" w:char="F072"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  I have read and will abide by the NSW Department of Education and Communities’ </w:t>
      </w:r>
      <w:hyperlink r:id="rId7">
        <w:r w:rsidRPr="003B359A">
          <w:rPr>
            <w:rFonts w:ascii="Arial" w:eastAsia="Times New Roman" w:hAnsi="Arial" w:cs="Arial"/>
            <w:i/>
            <w:color w:val="000000"/>
            <w:szCs w:val="24"/>
            <w:lang w:eastAsia="en-AU"/>
          </w:rPr>
          <w:t>Online Communication Services – Acceptable Usage for School Students</w:t>
        </w:r>
      </w:hyperlink>
      <w:r w:rsidRPr="003B359A">
        <w:rPr>
          <w:rFonts w:ascii="Arial" w:eastAsia="Times New Roman" w:hAnsi="Arial" w:cs="Arial"/>
          <w:i/>
          <w:color w:val="000000"/>
          <w:szCs w:val="24"/>
          <w:lang w:eastAsia="en-AU"/>
        </w:rPr>
        <w:t xml:space="preserve">. </w:t>
      </w: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709" w:hanging="425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>Date: ___/___/____</w:t>
      </w:r>
    </w:p>
    <w:p w:rsidR="003B359A" w:rsidRPr="003B359A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3B359A" w:rsidRPr="003B359A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D93503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>_________________</w:t>
      </w:r>
      <w:r w:rsidR="00D93503">
        <w:rPr>
          <w:rFonts w:ascii="Arial" w:eastAsia="Times New Roman" w:hAnsi="Arial" w:cs="Arial"/>
          <w:color w:val="000000"/>
          <w:szCs w:val="24"/>
          <w:lang w:eastAsia="en-AU"/>
        </w:rPr>
        <w:t>____</w:t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    </w:t>
      </w:r>
      <w:r w:rsidR="00D93503">
        <w:rPr>
          <w:rFonts w:ascii="Arial" w:eastAsia="Times New Roman" w:hAnsi="Arial" w:cs="Arial"/>
          <w:color w:val="000000"/>
          <w:szCs w:val="24"/>
          <w:lang w:eastAsia="en-AU"/>
        </w:rPr>
        <w:t xml:space="preserve">             </w:t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 in the presence of:</w:t>
      </w:r>
      <w:r w:rsidR="00D93503">
        <w:rPr>
          <w:rFonts w:ascii="Arial" w:eastAsia="Times New Roman" w:hAnsi="Arial" w:cs="Arial"/>
          <w:color w:val="000000"/>
          <w:szCs w:val="24"/>
          <w:lang w:eastAsia="en-AU"/>
        </w:rPr>
        <w:t xml:space="preserve"> </w:t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 </w:t>
      </w:r>
      <w:r w:rsidR="00D93503">
        <w:rPr>
          <w:rFonts w:ascii="Arial" w:eastAsia="Times New Roman" w:hAnsi="Arial" w:cs="Arial"/>
          <w:color w:val="000000"/>
          <w:szCs w:val="24"/>
          <w:lang w:eastAsia="en-AU"/>
        </w:rPr>
        <w:t xml:space="preserve">    </w:t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>___________________</w:t>
      </w:r>
      <w:r w:rsidR="00D93503">
        <w:rPr>
          <w:rFonts w:ascii="Arial" w:eastAsia="Times New Roman" w:hAnsi="Arial" w:cs="Arial"/>
          <w:color w:val="000000"/>
          <w:szCs w:val="24"/>
          <w:lang w:eastAsia="en-AU"/>
        </w:rPr>
        <w:t>____</w:t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        </w:t>
      </w:r>
    </w:p>
    <w:p w:rsidR="003B359A" w:rsidRPr="003B359A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Student name </w:t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ab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ab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ab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                             Parent/caregiver name</w:t>
      </w:r>
    </w:p>
    <w:p w:rsidR="003B359A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5124B6" w:rsidRPr="003B359A" w:rsidRDefault="005124B6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</w:p>
    <w:p w:rsidR="00D93503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000000"/>
          <w:szCs w:val="24"/>
          <w:lang w:eastAsia="en-AU"/>
        </w:rPr>
      </w:pP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>_________________</w:t>
      </w:r>
      <w:r w:rsidR="00D93503">
        <w:rPr>
          <w:rFonts w:ascii="Arial" w:eastAsia="Times New Roman" w:hAnsi="Arial" w:cs="Arial"/>
          <w:color w:val="000000"/>
          <w:szCs w:val="24"/>
          <w:lang w:eastAsia="en-AU"/>
        </w:rPr>
        <w:t>_______</w:t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ab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ab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ab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      </w:t>
      </w:r>
      <w:bookmarkStart w:id="0" w:name="_GoBack"/>
      <w:bookmarkEnd w:id="0"/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___________________              </w:t>
      </w:r>
    </w:p>
    <w:p w:rsidR="003B359A" w:rsidRPr="003B359A" w:rsidRDefault="003B359A" w:rsidP="003B359A">
      <w:pPr>
        <w:spacing w:after="0" w:line="240" w:lineRule="auto"/>
        <w:ind w:left="284"/>
        <w:rPr>
          <w:rFonts w:ascii="Arial" w:eastAsia="Times New Roman" w:hAnsi="Arial" w:cs="Arial"/>
          <w:color w:val="333333"/>
          <w:szCs w:val="24"/>
          <w:lang w:eastAsia="en-AU"/>
        </w:rPr>
      </w:pP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>Student</w:t>
      </w:r>
      <w:r w:rsidR="005124B6">
        <w:rPr>
          <w:rFonts w:ascii="Arial" w:eastAsia="Times New Roman" w:hAnsi="Arial" w:cs="Arial"/>
          <w:color w:val="000000"/>
          <w:szCs w:val="24"/>
          <w:lang w:eastAsia="en-AU"/>
        </w:rPr>
        <w:t xml:space="preserve"> </w:t>
      </w:r>
      <w:proofErr w:type="gramStart"/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signature  </w:t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ab/>
      </w:r>
      <w:proofErr w:type="gramEnd"/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     </w:t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ab/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ab/>
        <w:t xml:space="preserve">       </w:t>
      </w:r>
      <w:r w:rsidR="00D93503">
        <w:rPr>
          <w:rFonts w:ascii="Arial" w:eastAsia="Times New Roman" w:hAnsi="Arial" w:cs="Arial"/>
          <w:color w:val="000000"/>
          <w:szCs w:val="24"/>
          <w:lang w:eastAsia="en-AU"/>
        </w:rPr>
        <w:t xml:space="preserve">           </w:t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 </w:t>
      </w:r>
      <w:r w:rsidR="00D93503">
        <w:rPr>
          <w:rFonts w:ascii="Arial" w:eastAsia="Times New Roman" w:hAnsi="Arial" w:cs="Arial"/>
          <w:color w:val="000000"/>
          <w:szCs w:val="24"/>
          <w:lang w:eastAsia="en-AU"/>
        </w:rPr>
        <w:t xml:space="preserve">           </w:t>
      </w:r>
      <w:r w:rsidRPr="003B359A">
        <w:rPr>
          <w:rFonts w:ascii="Arial" w:eastAsia="Times New Roman" w:hAnsi="Arial" w:cs="Arial"/>
          <w:color w:val="000000"/>
          <w:szCs w:val="24"/>
          <w:lang w:eastAsia="en-AU"/>
        </w:rPr>
        <w:t xml:space="preserve">Parent/caregiver signature </w:t>
      </w:r>
    </w:p>
    <w:p w:rsidR="003B359A" w:rsidRPr="003B359A" w:rsidRDefault="003B359A" w:rsidP="003B359A">
      <w:pPr>
        <w:autoSpaceDE w:val="0"/>
        <w:autoSpaceDN w:val="0"/>
        <w:adjustRightInd w:val="0"/>
        <w:spacing w:after="0" w:line="240" w:lineRule="auto"/>
        <w:rPr>
          <w:rFonts w:ascii="DaxOT-Light" w:eastAsia="Times New Roman" w:hAnsi="DaxOT-Light" w:cs="DaxOT-Light"/>
          <w:color w:val="000000"/>
          <w:sz w:val="24"/>
          <w:szCs w:val="24"/>
          <w:lang w:val="en-US"/>
        </w:rPr>
      </w:pPr>
    </w:p>
    <w:p w:rsidR="003B359A" w:rsidRDefault="003B359A" w:rsidP="003B359A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DaxOT-Light" w:eastAsia="Times New Roman" w:hAnsi="DaxOT-Light" w:cs="DaxOT-Light"/>
          <w:b/>
          <w:color w:val="000000"/>
          <w:sz w:val="26"/>
          <w:szCs w:val="24"/>
          <w:lang w:val="en-US"/>
        </w:rPr>
      </w:pPr>
      <w:r w:rsidRPr="003B359A">
        <w:rPr>
          <w:rFonts w:ascii="DaxOT-Light" w:eastAsia="Times New Roman" w:hAnsi="DaxOT-Light" w:cs="DaxOT-Light"/>
          <w:b/>
          <w:color w:val="000000"/>
          <w:sz w:val="26"/>
          <w:szCs w:val="24"/>
          <w:lang w:val="en-US"/>
        </w:rPr>
        <w:br w:type="page"/>
      </w:r>
    </w:p>
    <w:p w:rsidR="003B359A" w:rsidRDefault="003B359A" w:rsidP="003B359A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4"/>
          <w:lang w:val="en-US" w:eastAsia="en-AU"/>
        </w:rPr>
      </w:pPr>
    </w:p>
    <w:p w:rsidR="003B359A" w:rsidRPr="003B359A" w:rsidRDefault="003B359A" w:rsidP="003B359A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4"/>
          <w:lang w:val="en-US" w:eastAsia="en-AU"/>
        </w:rPr>
      </w:pPr>
      <w:r w:rsidRPr="003B359A">
        <w:rPr>
          <w:rFonts w:ascii="Arial" w:eastAsia="Times New Roman" w:hAnsi="Arial" w:cs="Arial"/>
          <w:b/>
          <w:color w:val="000000"/>
          <w:kern w:val="28"/>
          <w:sz w:val="28"/>
          <w:szCs w:val="24"/>
          <w:lang w:val="en-US" w:eastAsia="en-AU"/>
        </w:rPr>
        <w:t xml:space="preserve">BYOD Device Requirements 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</w:pP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 xml:space="preserve">Wireless connectivity: </w:t>
      </w:r>
    </w:p>
    <w:p w:rsidR="003B359A" w:rsidRPr="003B359A" w:rsidRDefault="003B359A" w:rsidP="003B359A">
      <w:pPr>
        <w:spacing w:after="120" w:line="240" w:lineRule="auto"/>
        <w:ind w:left="720"/>
        <w:rPr>
          <w:rFonts w:ascii="Arial" w:eastAsia="Times New Roman" w:hAnsi="Arial" w:cs="Arial"/>
          <w:lang w:val="en-US"/>
        </w:rPr>
      </w:pPr>
      <w:r w:rsidRPr="003B359A">
        <w:rPr>
          <w:rFonts w:ascii="Arial" w:eastAsia="Times New Roman" w:hAnsi="Arial" w:cs="Arial"/>
          <w:i/>
          <w:lang w:val="en-US"/>
        </w:rPr>
        <w:t>High schools:</w:t>
      </w:r>
      <w:r w:rsidRPr="003B359A">
        <w:rPr>
          <w:rFonts w:ascii="Arial" w:eastAsia="Times New Roman" w:hAnsi="Arial" w:cs="Arial"/>
          <w:lang w:val="en-US"/>
        </w:rPr>
        <w:t xml:space="preserve"> The department’s Wi-Fi network installed in high schools operates on the </w:t>
      </w:r>
      <w:r w:rsidRPr="003B359A">
        <w:rPr>
          <w:rFonts w:ascii="Arial" w:eastAsia="Times New Roman" w:hAnsi="Arial" w:cs="Arial"/>
          <w:b/>
          <w:lang w:val="en-US"/>
        </w:rPr>
        <w:t>802.11n 5Ghz standard</w:t>
      </w:r>
      <w:r w:rsidRPr="003B359A">
        <w:rPr>
          <w:rFonts w:ascii="Arial" w:eastAsia="Times New Roman" w:hAnsi="Arial" w:cs="Arial"/>
          <w:lang w:val="en-US"/>
        </w:rPr>
        <w:t>. Devices that do not support this standard will not be able to connect.</w:t>
      </w:r>
    </w:p>
    <w:p w:rsidR="003B359A" w:rsidRPr="003B359A" w:rsidRDefault="003B359A" w:rsidP="003B359A">
      <w:pPr>
        <w:spacing w:after="120" w:line="240" w:lineRule="auto"/>
        <w:ind w:left="720"/>
        <w:rPr>
          <w:rFonts w:ascii="Arial" w:eastAsia="Times New Roman" w:hAnsi="Arial" w:cs="Arial"/>
          <w:lang w:val="en-US"/>
        </w:rPr>
      </w:pPr>
      <w:r w:rsidRPr="003B359A">
        <w:rPr>
          <w:rFonts w:ascii="Arial" w:eastAsia="Times New Roman" w:hAnsi="Arial" w:cs="Arial"/>
          <w:i/>
          <w:lang w:val="en-US"/>
        </w:rPr>
        <w:t>Primary schools:</w:t>
      </w:r>
      <w:r w:rsidRPr="003B359A">
        <w:rPr>
          <w:rFonts w:ascii="Arial" w:eastAsia="Times New Roman" w:hAnsi="Arial" w:cs="Arial"/>
          <w:lang w:val="en-US"/>
        </w:rPr>
        <w:t xml:space="preserve"> The department’s Wi-Fi network installed in primary schools operates on the </w:t>
      </w:r>
      <w:r w:rsidRPr="003B359A">
        <w:rPr>
          <w:rFonts w:ascii="Arial" w:eastAsia="Times New Roman" w:hAnsi="Arial" w:cs="Arial"/>
          <w:b/>
          <w:lang w:val="en-US"/>
        </w:rPr>
        <w:t>802.11n 5Ghz standard</w:t>
      </w:r>
      <w:r w:rsidRPr="003B359A">
        <w:rPr>
          <w:rFonts w:ascii="Arial" w:eastAsia="Times New Roman" w:hAnsi="Arial" w:cs="Arial"/>
          <w:lang w:val="en-US"/>
        </w:rPr>
        <w:t xml:space="preserve">. Devices that do not support this standard will not be able to connect. </w:t>
      </w:r>
    </w:p>
    <w:p w:rsidR="003B359A" w:rsidRPr="003B359A" w:rsidRDefault="003B359A" w:rsidP="003B359A">
      <w:pPr>
        <w:spacing w:after="120" w:line="240" w:lineRule="auto"/>
        <w:ind w:left="720"/>
        <w:rPr>
          <w:rFonts w:ascii="Arial" w:eastAsia="Times New Roman" w:hAnsi="Arial" w:cs="Arial"/>
          <w:lang w:val="en-US"/>
        </w:rPr>
      </w:pPr>
      <w:r w:rsidRPr="003B359A">
        <w:rPr>
          <w:rFonts w:ascii="Arial" w:eastAsia="Times New Roman" w:hAnsi="Arial" w:cs="Arial"/>
          <w:lang w:val="en-US"/>
        </w:rPr>
        <w:t>Note: There may be some variation to this standard in primary schools. The IT delegate in the school will be able to provide details.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>Operating system</w:t>
      </w:r>
      <w:r w:rsidRPr="003B359A">
        <w:rPr>
          <w:rFonts w:ascii="Arial" w:eastAsia="Times New Roman" w:hAnsi="Arial" w:cs="Arial"/>
          <w:b/>
          <w:color w:val="000000"/>
          <w:kern w:val="28"/>
          <w:lang w:val="en-US" w:eastAsia="en-AU"/>
        </w:rPr>
        <w:t xml:space="preserve">: </w:t>
      </w:r>
    </w:p>
    <w:p w:rsidR="003B359A" w:rsidRPr="003B359A" w:rsidRDefault="003B359A" w:rsidP="003B359A">
      <w:pPr>
        <w:widowControl w:val="0"/>
        <w:spacing w:after="100" w:line="300" w:lineRule="auto"/>
        <w:ind w:firstLine="720"/>
        <w:rPr>
          <w:rFonts w:ascii="Arial" w:eastAsia="Times New Roman" w:hAnsi="Arial" w:cs="Arial"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color w:val="000000"/>
          <w:kern w:val="28"/>
          <w:lang w:val="en-US" w:eastAsia="en-AU"/>
        </w:rPr>
        <w:t>The current or prior version of any operating system.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>Software and apps:</w:t>
      </w:r>
    </w:p>
    <w:p w:rsidR="003B359A" w:rsidRPr="003B359A" w:rsidRDefault="003B359A" w:rsidP="003B359A">
      <w:pPr>
        <w:widowControl w:val="0"/>
        <w:spacing w:after="100" w:line="300" w:lineRule="auto"/>
        <w:ind w:firstLine="720"/>
        <w:rPr>
          <w:rFonts w:ascii="Arial" w:eastAsia="Times New Roman" w:hAnsi="Arial" w:cs="Arial"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color w:val="000000"/>
          <w:kern w:val="28"/>
          <w:lang w:val="en-US" w:eastAsia="en-AU"/>
        </w:rPr>
        <w:t>School-based requirements. All software and apps should be fully updated.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>Battery life</w:t>
      </w:r>
      <w:r w:rsidRPr="003B359A">
        <w:rPr>
          <w:rFonts w:ascii="Arial" w:eastAsia="Times New Roman" w:hAnsi="Arial" w:cs="Arial"/>
          <w:b/>
          <w:color w:val="000000"/>
          <w:kern w:val="28"/>
          <w:lang w:val="en-US" w:eastAsia="en-AU"/>
        </w:rPr>
        <w:t xml:space="preserve">: </w:t>
      </w:r>
    </w:p>
    <w:p w:rsidR="003B359A" w:rsidRPr="003B359A" w:rsidRDefault="003B359A" w:rsidP="003B359A">
      <w:pPr>
        <w:widowControl w:val="0"/>
        <w:spacing w:after="100" w:line="300" w:lineRule="auto"/>
        <w:ind w:firstLine="720"/>
        <w:rPr>
          <w:rFonts w:ascii="Arial" w:eastAsia="Times New Roman" w:hAnsi="Arial" w:cs="Arial"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color w:val="000000"/>
          <w:kern w:val="28"/>
          <w:lang w:val="en-US" w:eastAsia="en-AU"/>
        </w:rPr>
        <w:t>A minimum of 5hrs battery life to last the school day.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>Memory and RAM</w:t>
      </w:r>
      <w:r w:rsidRPr="003B359A">
        <w:rPr>
          <w:rFonts w:ascii="Arial" w:eastAsia="Times New Roman" w:hAnsi="Arial" w:cs="Arial"/>
          <w:b/>
          <w:color w:val="000000"/>
          <w:kern w:val="28"/>
          <w:lang w:val="en-US" w:eastAsia="en-AU"/>
        </w:rPr>
        <w:t xml:space="preserve">: 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color w:val="000000"/>
          <w:kern w:val="28"/>
          <w:lang w:val="en-US" w:eastAsia="en-AU"/>
        </w:rPr>
        <w:t xml:space="preserve">A minimum specification of 16 GB storage and 2 GB RAM </w:t>
      </w:r>
      <w:r w:rsidRPr="003B359A">
        <w:rPr>
          <w:rFonts w:ascii="Arial" w:eastAsia="Times New Roman" w:hAnsi="Arial" w:cs="Arial"/>
          <w:i/>
          <w:color w:val="000000"/>
          <w:kern w:val="28"/>
          <w:lang w:val="en-US" w:eastAsia="en-AU"/>
        </w:rPr>
        <w:t>to process and store data effectively.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>Hardware features</w:t>
      </w:r>
      <w:r w:rsidRPr="003B359A">
        <w:rPr>
          <w:rFonts w:ascii="Arial" w:eastAsia="Times New Roman" w:hAnsi="Arial" w:cs="Arial"/>
          <w:b/>
          <w:color w:val="000000"/>
          <w:kern w:val="28"/>
          <w:lang w:val="en-US" w:eastAsia="en-AU"/>
        </w:rPr>
        <w:t xml:space="preserve">: </w:t>
      </w:r>
    </w:p>
    <w:p w:rsidR="003B359A" w:rsidRPr="003B359A" w:rsidRDefault="003B359A" w:rsidP="003B359A">
      <w:pPr>
        <w:widowControl w:val="0"/>
        <w:spacing w:after="100" w:line="300" w:lineRule="auto"/>
        <w:ind w:firstLine="720"/>
        <w:rPr>
          <w:rFonts w:ascii="Arial" w:eastAsia="Times New Roman" w:hAnsi="Arial" w:cs="Arial"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color w:val="000000"/>
          <w:kern w:val="28"/>
          <w:lang w:val="en-US" w:eastAsia="en-AU"/>
        </w:rPr>
        <w:t>Camera and microphone.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bCs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bCs/>
          <w:i/>
          <w:color w:val="000000"/>
          <w:kern w:val="28"/>
          <w:lang w:val="en-US" w:eastAsia="en-AU"/>
        </w:rPr>
        <w:t>Ergonomics: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Cs/>
          <w:color w:val="000000"/>
          <w:kern w:val="28"/>
          <w:lang w:val="en-US" w:eastAsia="en-AU"/>
        </w:rPr>
        <w:t>Reasonable sized screen and a sturdy keyboard</w:t>
      </w:r>
      <w:r w:rsidRPr="003B359A"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  <w:t xml:space="preserve"> to enable continuous use throughout the day.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bCs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bCs/>
          <w:color w:val="000000"/>
          <w:kern w:val="28"/>
          <w:lang w:val="en-US" w:eastAsia="en-AU"/>
        </w:rPr>
        <w:t>Other considerations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  <w:t xml:space="preserve">Casing: </w:t>
      </w:r>
      <w:r w:rsidRPr="003B359A">
        <w:rPr>
          <w:rFonts w:ascii="Arial" w:eastAsia="Times New Roman" w:hAnsi="Arial" w:cs="Arial"/>
          <w:bCs/>
          <w:color w:val="000000"/>
          <w:kern w:val="28"/>
          <w:lang w:val="en-US" w:eastAsia="en-AU"/>
        </w:rPr>
        <w:t>Tough and sturdy to avoid breakage.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  <w:t xml:space="preserve">Weight: </w:t>
      </w:r>
      <w:r w:rsidRPr="003B359A">
        <w:rPr>
          <w:rFonts w:ascii="Arial" w:eastAsia="Times New Roman" w:hAnsi="Arial" w:cs="Arial"/>
          <w:bCs/>
          <w:color w:val="000000"/>
          <w:kern w:val="28"/>
          <w:lang w:val="en-US" w:eastAsia="en-AU"/>
        </w:rPr>
        <w:t>Lightweight for ease of carrying.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  <w:t xml:space="preserve">Durability: </w:t>
      </w:r>
      <w:r w:rsidRPr="003B359A">
        <w:rPr>
          <w:rFonts w:ascii="Arial" w:eastAsia="Times New Roman" w:hAnsi="Arial" w:cs="Arial"/>
          <w:bCs/>
          <w:color w:val="000000"/>
          <w:kern w:val="28"/>
          <w:lang w:val="en-US" w:eastAsia="en-AU"/>
        </w:rPr>
        <w:t>Durable and strong.</w:t>
      </w:r>
      <w:r w:rsidRPr="003B359A"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  <w:t xml:space="preserve"> 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bCs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bCs/>
          <w:color w:val="000000"/>
          <w:kern w:val="28"/>
          <w:lang w:val="en-US" w:eastAsia="en-AU"/>
        </w:rPr>
        <w:t>Accessories</w:t>
      </w:r>
    </w:p>
    <w:p w:rsidR="003B359A" w:rsidRPr="003B359A" w:rsidRDefault="003B359A" w:rsidP="003B359A">
      <w:pPr>
        <w:widowControl w:val="0"/>
        <w:spacing w:after="100" w:line="300" w:lineRule="auto"/>
        <w:ind w:firstLine="720"/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  <w:t xml:space="preserve">Carry case: </w:t>
      </w:r>
      <w:r w:rsidRPr="003B359A">
        <w:rPr>
          <w:rFonts w:ascii="Arial" w:eastAsia="Times New Roman" w:hAnsi="Arial" w:cs="Arial"/>
          <w:bCs/>
          <w:color w:val="000000"/>
          <w:kern w:val="28"/>
          <w:lang w:val="en-US" w:eastAsia="en-AU"/>
        </w:rPr>
        <w:t>Supply a carry case or skin to protect the device.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  <w:t xml:space="preserve">Insurance and warranty: </w:t>
      </w:r>
      <w:r w:rsidRPr="003B359A">
        <w:rPr>
          <w:rFonts w:ascii="Arial" w:eastAsia="Times New Roman" w:hAnsi="Arial" w:cs="Arial"/>
          <w:bCs/>
          <w:color w:val="000000"/>
          <w:kern w:val="28"/>
          <w:lang w:val="en-US" w:eastAsia="en-AU"/>
        </w:rPr>
        <w:t>Be aware of the terms of insurance policies/warranties for the device. The school will not accept responsibility for loss or breakage.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Cs/>
          <w:i/>
          <w:color w:val="000000"/>
          <w:kern w:val="28"/>
          <w:lang w:val="en-US" w:eastAsia="en-AU"/>
        </w:rPr>
        <w:t xml:space="preserve">Back-up storage: </w:t>
      </w:r>
      <w:r w:rsidRPr="003B359A">
        <w:rPr>
          <w:rFonts w:ascii="Arial" w:eastAsia="Times New Roman" w:hAnsi="Arial" w:cs="Arial"/>
          <w:bCs/>
          <w:color w:val="000000"/>
          <w:kern w:val="28"/>
          <w:lang w:val="en-US" w:eastAsia="en-AU"/>
        </w:rPr>
        <w:t>Consider a portable hard drive as an appropriate source of back-up storage for essential documents.</w:t>
      </w:r>
    </w:p>
    <w:p w:rsidR="003B359A" w:rsidRDefault="003B359A" w:rsidP="003B359A">
      <w:pPr>
        <w:widowControl w:val="0"/>
        <w:spacing w:after="120" w:line="240" w:lineRule="auto"/>
        <w:jc w:val="center"/>
        <w:rPr>
          <w:rFonts w:ascii="Arial" w:eastAsia="Times New Roman" w:hAnsi="Arial" w:cs="Arial"/>
          <w:color w:val="000000"/>
          <w:kern w:val="28"/>
          <w:sz w:val="18"/>
          <w:lang w:val="en-US" w:eastAsia="en-AU"/>
        </w:rPr>
      </w:pPr>
      <w:r w:rsidRPr="003B359A">
        <w:rPr>
          <w:rFonts w:ascii="Arial" w:eastAsia="Times New Roman" w:hAnsi="Arial" w:cs="Arial"/>
          <w:color w:val="000000"/>
          <w:kern w:val="28"/>
          <w:sz w:val="18"/>
          <w:lang w:val="en-US" w:eastAsia="en-AU"/>
        </w:rPr>
        <w:br w:type="page"/>
      </w:r>
    </w:p>
    <w:p w:rsidR="003B359A" w:rsidRDefault="003B359A" w:rsidP="003B359A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4"/>
          <w:lang w:val="en-US" w:eastAsia="en-AU"/>
        </w:rPr>
      </w:pPr>
    </w:p>
    <w:p w:rsidR="003B359A" w:rsidRPr="003B359A" w:rsidRDefault="003B359A" w:rsidP="003B359A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4"/>
          <w:lang w:val="en-US" w:eastAsia="en-AU"/>
        </w:rPr>
      </w:pPr>
      <w:r w:rsidRPr="003B359A">
        <w:rPr>
          <w:rFonts w:ascii="Arial" w:eastAsia="Times New Roman" w:hAnsi="Arial" w:cs="Arial"/>
          <w:b/>
          <w:color w:val="000000"/>
          <w:kern w:val="28"/>
          <w:sz w:val="28"/>
          <w:szCs w:val="24"/>
          <w:lang w:val="en-US" w:eastAsia="en-AU"/>
        </w:rPr>
        <w:t xml:space="preserve">BYOD Student Responsibilities 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</w:pP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 xml:space="preserve">Operating system and anti-virus: 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color w:val="000000"/>
          <w:kern w:val="28"/>
          <w:lang w:val="en-US" w:eastAsia="en-AU"/>
        </w:rPr>
        <w:t>Students must ensure they have a legal and licensed version of a supported operating system and of software. If applicable</w:t>
      </w:r>
      <w:r w:rsidRPr="003B359A">
        <w:rPr>
          <w:rFonts w:ascii="Arial" w:eastAsia="Calibri" w:hAnsi="Arial" w:cs="Arial"/>
        </w:rPr>
        <w:t>, students’</w:t>
      </w:r>
      <w:r w:rsidRPr="003B359A">
        <w:rPr>
          <w:rFonts w:ascii="Arial" w:eastAsia="Times New Roman" w:hAnsi="Arial" w:cs="Arial"/>
          <w:color w:val="000000"/>
          <w:kern w:val="28"/>
          <w:lang w:val="en-US" w:eastAsia="en-AU"/>
        </w:rPr>
        <w:t xml:space="preserve"> devices must be equipped with anti-virus software.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 xml:space="preserve">NSW Department of Education and Communities’ Wi-Fi network connection only: 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color w:val="000000"/>
          <w:kern w:val="28"/>
          <w:lang w:val="en-US" w:eastAsia="en-AU"/>
        </w:rPr>
        <w:t xml:space="preserve">Student devices are only permitted to connect to the department’s Wi-Fi network while at school. There is no cost for this service. 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>Battery life and charging: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color w:val="000000"/>
          <w:kern w:val="28"/>
          <w:lang w:val="en-US" w:eastAsia="en-AU"/>
        </w:rPr>
        <w:t xml:space="preserve">Students must ensure they bring their device to school fully charged for the entire school day. </w:t>
      </w:r>
      <w:r w:rsidRPr="003B359A">
        <w:rPr>
          <w:rFonts w:ascii="Arial" w:eastAsia="Times New Roman" w:hAnsi="Arial" w:cs="Arial"/>
          <w:i/>
          <w:color w:val="000000"/>
          <w:kern w:val="28"/>
          <w:lang w:val="en-US" w:eastAsia="en-AU"/>
        </w:rPr>
        <w:t>No charging equipment will be supplied by the school.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>Theft and damage: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color w:val="000000"/>
          <w:kern w:val="28"/>
          <w:lang w:val="en-US" w:eastAsia="en-AU"/>
        </w:rPr>
        <w:t xml:space="preserve">Students are responsible for securing and protecting their devices at school. </w:t>
      </w:r>
      <w:r w:rsidRPr="003B359A">
        <w:rPr>
          <w:rFonts w:ascii="Arial" w:eastAsia="Times New Roman" w:hAnsi="Arial" w:cs="Arial"/>
          <w:i/>
          <w:color w:val="000000"/>
          <w:kern w:val="28"/>
          <w:lang w:val="en-US" w:eastAsia="en-AU"/>
        </w:rPr>
        <w:t>Any loss or damage to a device is not the responsibility of the school or the Department.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>Confiscation: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color w:val="000000"/>
          <w:kern w:val="28"/>
          <w:lang w:val="en-US" w:eastAsia="en-AU"/>
        </w:rPr>
        <w:t>Students’ devices may be confiscated if the school has reasonable grounds to suspect that a device contains data which breaches the BYOD Student Agreement.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>Maintenance and support:</w:t>
      </w:r>
    </w:p>
    <w:p w:rsidR="003B359A" w:rsidRPr="003B359A" w:rsidRDefault="003B359A" w:rsidP="003B359A">
      <w:pPr>
        <w:widowControl w:val="0"/>
        <w:spacing w:after="100" w:line="300" w:lineRule="auto"/>
        <w:ind w:firstLine="720"/>
        <w:rPr>
          <w:rFonts w:ascii="Arial" w:eastAsia="Times New Roman" w:hAnsi="Arial" w:cs="Arial"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color w:val="000000"/>
          <w:kern w:val="28"/>
          <w:lang w:val="en-US" w:eastAsia="en-AU"/>
        </w:rPr>
        <w:t xml:space="preserve">Students are solely responsible for the maintenance and upkeep of their devices. 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>Ergonomics: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i/>
          <w:color w:val="000000"/>
          <w:kern w:val="28"/>
          <w:lang w:val="en-US" w:eastAsia="en-AU"/>
        </w:rPr>
        <w:t>Students should ensure they are comfortable using their device during the school day particularly in relation to screen size, sturdy keyboard etc.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 xml:space="preserve">Data back-up: 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i/>
          <w:color w:val="000000"/>
          <w:kern w:val="28"/>
          <w:lang w:val="en-US" w:eastAsia="en-AU"/>
        </w:rPr>
        <w:t xml:space="preserve">Students are responsible for backing-up their own data and should ensure this is done regularly. 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b/>
          <w:i/>
          <w:color w:val="000000"/>
          <w:kern w:val="28"/>
          <w:lang w:val="en-US" w:eastAsia="en-AU"/>
        </w:rPr>
        <w:t xml:space="preserve">Insurance/warranty: </w:t>
      </w:r>
    </w:p>
    <w:p w:rsidR="003B359A" w:rsidRPr="003B359A" w:rsidRDefault="003B359A" w:rsidP="003B359A">
      <w:pPr>
        <w:widowControl w:val="0"/>
        <w:spacing w:after="100" w:line="300" w:lineRule="auto"/>
        <w:ind w:left="720"/>
        <w:rPr>
          <w:rFonts w:ascii="Arial" w:eastAsia="Times New Roman" w:hAnsi="Arial" w:cs="Arial"/>
          <w:i/>
          <w:color w:val="000000"/>
          <w:kern w:val="28"/>
          <w:lang w:val="en-US" w:eastAsia="en-AU"/>
        </w:rPr>
      </w:pPr>
      <w:r w:rsidRPr="003B359A">
        <w:rPr>
          <w:rFonts w:ascii="Arial" w:eastAsia="Times New Roman" w:hAnsi="Arial" w:cs="Arial"/>
          <w:i/>
          <w:color w:val="000000"/>
          <w:kern w:val="28"/>
          <w:lang w:val="en-US" w:eastAsia="en-AU"/>
        </w:rPr>
        <w:t>Students and their parents/caregivers are responsible for arranging their own insurance and should be aware of the warranty conditions for the device.</w:t>
      </w:r>
    </w:p>
    <w:p w:rsidR="003B359A" w:rsidRPr="003B359A" w:rsidRDefault="003B359A" w:rsidP="003B359A">
      <w:pPr>
        <w:widowControl w:val="0"/>
        <w:spacing w:after="100" w:line="300" w:lineRule="auto"/>
        <w:rPr>
          <w:rFonts w:ascii="Arial" w:eastAsia="Times New Roman" w:hAnsi="Arial" w:cs="Arial"/>
          <w:i/>
          <w:color w:val="000000"/>
          <w:kern w:val="28"/>
          <w:lang w:val="en-US" w:eastAsia="en-AU"/>
        </w:rPr>
      </w:pPr>
    </w:p>
    <w:p w:rsidR="003B359A" w:rsidRPr="003B359A" w:rsidRDefault="003B359A" w:rsidP="003B359A"/>
    <w:p w:rsidR="003B359A" w:rsidRPr="003B359A" w:rsidRDefault="003B359A" w:rsidP="003B359A"/>
    <w:p w:rsidR="003B359A" w:rsidRPr="003B359A" w:rsidRDefault="003B359A" w:rsidP="003B359A"/>
    <w:p w:rsidR="003B359A" w:rsidRPr="003B359A" w:rsidRDefault="003B359A" w:rsidP="003B359A"/>
    <w:p w:rsidR="003B359A" w:rsidRPr="003B359A" w:rsidRDefault="003B359A" w:rsidP="003B359A"/>
    <w:p w:rsidR="003B359A" w:rsidRPr="003B359A" w:rsidRDefault="003B359A" w:rsidP="003B359A"/>
    <w:p w:rsidR="003B359A" w:rsidRPr="003B359A" w:rsidRDefault="003B359A" w:rsidP="003B359A"/>
    <w:p w:rsidR="003B359A" w:rsidRPr="003B359A" w:rsidRDefault="003B359A" w:rsidP="003B359A"/>
    <w:p w:rsidR="005632D9" w:rsidRPr="003B359A" w:rsidRDefault="00684567" w:rsidP="003B359A"/>
    <w:sectPr w:rsidR="005632D9" w:rsidRPr="003B359A" w:rsidSect="003B359A">
      <w:headerReference w:type="first" r:id="rId8"/>
      <w:footerReference w:type="first" r:id="rId9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67" w:rsidRDefault="00684567" w:rsidP="003B359A">
      <w:pPr>
        <w:spacing w:after="0" w:line="240" w:lineRule="auto"/>
      </w:pPr>
      <w:r>
        <w:separator/>
      </w:r>
    </w:p>
  </w:endnote>
  <w:endnote w:type="continuationSeparator" w:id="0">
    <w:p w:rsidR="00684567" w:rsidRDefault="00684567" w:rsidP="003B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O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9A" w:rsidRPr="00B333BA" w:rsidRDefault="003B359A" w:rsidP="003B359A">
    <w:pPr>
      <w:pStyle w:val="Footer"/>
      <w:rPr>
        <w:color w:val="A39161"/>
        <w:sz w:val="96"/>
        <w:szCs w:val="96"/>
      </w:rPr>
    </w:pPr>
    <w:r>
      <w:rPr>
        <w:color w:val="A39161"/>
        <w:sz w:val="96"/>
        <w:szCs w:val="96"/>
      </w:rPr>
      <w:t>_____________________</w:t>
    </w:r>
  </w:p>
  <w:p w:rsidR="003B359A" w:rsidRDefault="003B359A" w:rsidP="003B359A">
    <w:pPr>
      <w:pStyle w:val="Footer"/>
      <w:jc w:val="center"/>
      <w:rPr>
        <w:color w:val="808080" w:themeColor="background1" w:themeShade="80"/>
        <w:sz w:val="20"/>
        <w:szCs w:val="20"/>
      </w:rPr>
    </w:pPr>
    <w:r w:rsidRPr="0099510B">
      <w:rPr>
        <w:b/>
        <w:color w:val="A39161"/>
        <w:sz w:val="20"/>
        <w:szCs w:val="20"/>
      </w:rPr>
      <w:t xml:space="preserve">PRINCIPAL </w:t>
    </w:r>
    <w:r w:rsidRPr="0099510B">
      <w:rPr>
        <w:color w:val="A39161"/>
        <w:sz w:val="20"/>
        <w:szCs w:val="20"/>
      </w:rPr>
      <w:t xml:space="preserve">– </w:t>
    </w:r>
    <w:r>
      <w:rPr>
        <w:color w:val="808080" w:themeColor="background1" w:themeShade="80"/>
        <w:sz w:val="20"/>
        <w:szCs w:val="20"/>
      </w:rPr>
      <w:t>Chris Williams</w:t>
    </w:r>
    <w:r w:rsidRPr="0099510B">
      <w:rPr>
        <w:color w:val="808080" w:themeColor="background1" w:themeShade="80"/>
        <w:sz w:val="20"/>
        <w:szCs w:val="20"/>
      </w:rPr>
      <w:t xml:space="preserve">     </w:t>
    </w:r>
    <w:proofErr w:type="spellStart"/>
    <w:r w:rsidRPr="0099510B">
      <w:rPr>
        <w:color w:val="808080" w:themeColor="background1" w:themeShade="80"/>
        <w:sz w:val="20"/>
        <w:szCs w:val="20"/>
      </w:rPr>
      <w:t>Dalley</w:t>
    </w:r>
    <w:proofErr w:type="spellEnd"/>
    <w:r w:rsidRPr="0099510B">
      <w:rPr>
        <w:color w:val="808080" w:themeColor="background1" w:themeShade="80"/>
        <w:sz w:val="20"/>
        <w:szCs w:val="20"/>
      </w:rPr>
      <w:t xml:space="preserve"> St, Lismore NSW 2480   </w:t>
    </w:r>
    <w:r w:rsidRPr="0099510B">
      <w:rPr>
        <w:b/>
        <w:color w:val="808080" w:themeColor="background1" w:themeShade="80"/>
        <w:sz w:val="20"/>
        <w:szCs w:val="20"/>
      </w:rPr>
      <w:t xml:space="preserve"> </w:t>
    </w:r>
    <w:proofErr w:type="gramStart"/>
    <w:r w:rsidRPr="0099510B">
      <w:rPr>
        <w:b/>
        <w:color w:val="A39161"/>
        <w:sz w:val="20"/>
        <w:szCs w:val="20"/>
      </w:rPr>
      <w:t>T</w:t>
    </w:r>
    <w:r w:rsidRPr="0099510B">
      <w:rPr>
        <w:color w:val="A39161"/>
        <w:sz w:val="20"/>
        <w:szCs w:val="20"/>
      </w:rPr>
      <w:t xml:space="preserve"> </w:t>
    </w:r>
    <w:r>
      <w:rPr>
        <w:color w:val="A39161"/>
        <w:sz w:val="20"/>
        <w:szCs w:val="20"/>
      </w:rPr>
      <w:t xml:space="preserve"> </w:t>
    </w:r>
    <w:r w:rsidRPr="0099510B">
      <w:rPr>
        <w:color w:val="808080" w:themeColor="background1" w:themeShade="80"/>
        <w:sz w:val="20"/>
        <w:szCs w:val="20"/>
      </w:rPr>
      <w:t>02</w:t>
    </w:r>
    <w:proofErr w:type="gramEnd"/>
    <w:r w:rsidRPr="0099510B">
      <w:rPr>
        <w:color w:val="808080" w:themeColor="background1" w:themeShade="80"/>
        <w:sz w:val="20"/>
        <w:szCs w:val="20"/>
      </w:rPr>
      <w:t xml:space="preserve"> 6621 5185</w:t>
    </w:r>
    <w:r>
      <w:rPr>
        <w:color w:val="808080" w:themeColor="background1" w:themeShade="80"/>
        <w:sz w:val="20"/>
        <w:szCs w:val="20"/>
      </w:rPr>
      <w:t xml:space="preserve">    </w:t>
    </w:r>
    <w:r w:rsidRPr="0099510B">
      <w:rPr>
        <w:b/>
        <w:color w:val="A39161"/>
        <w:sz w:val="20"/>
        <w:szCs w:val="20"/>
      </w:rPr>
      <w:t xml:space="preserve">F </w:t>
    </w:r>
    <w:r>
      <w:rPr>
        <w:color w:val="A39161"/>
        <w:sz w:val="20"/>
        <w:szCs w:val="20"/>
      </w:rPr>
      <w:t xml:space="preserve"> </w:t>
    </w:r>
    <w:r w:rsidRPr="0099510B">
      <w:rPr>
        <w:color w:val="808080" w:themeColor="background1" w:themeShade="80"/>
        <w:sz w:val="20"/>
        <w:szCs w:val="20"/>
      </w:rPr>
      <w:t>02 6622 2940</w:t>
    </w:r>
  </w:p>
  <w:p w:rsidR="003B359A" w:rsidRPr="0099510B" w:rsidRDefault="003B359A" w:rsidP="003B359A">
    <w:pPr>
      <w:pStyle w:val="Footer"/>
      <w:jc w:val="center"/>
      <w:rPr>
        <w:b/>
        <w:color w:val="808080" w:themeColor="background1" w:themeShade="80"/>
        <w:sz w:val="20"/>
        <w:szCs w:val="20"/>
      </w:rPr>
    </w:pPr>
    <w:r>
      <w:rPr>
        <w:b/>
        <w:color w:val="A39161"/>
        <w:sz w:val="20"/>
        <w:szCs w:val="20"/>
      </w:rPr>
      <w:t xml:space="preserve">E </w:t>
    </w:r>
    <w:hyperlink r:id="rId1" w:history="1">
      <w:r w:rsidRPr="00862705">
        <w:rPr>
          <w:rStyle w:val="Hyperlink"/>
          <w:color w:val="808080" w:themeColor="background1" w:themeShade="80"/>
          <w:sz w:val="20"/>
          <w:szCs w:val="20"/>
          <w:u w:val="none"/>
        </w:rPr>
        <w:t>lismore-h.school@det.nsw.edu.au</w:t>
      </w:r>
    </w:hyperlink>
    <w:r w:rsidRPr="00B333BA">
      <w:rPr>
        <w:color w:val="808080" w:themeColor="background1" w:themeShade="80"/>
        <w:sz w:val="20"/>
        <w:szCs w:val="20"/>
      </w:rPr>
      <w:t xml:space="preserve">     </w:t>
    </w:r>
    <w:r w:rsidRPr="0099510B">
      <w:rPr>
        <w:color w:val="A39161"/>
        <w:sz w:val="20"/>
        <w:szCs w:val="20"/>
      </w:rPr>
      <w:t>W</w:t>
    </w:r>
    <w:r>
      <w:rPr>
        <w:color w:val="A39161"/>
        <w:sz w:val="20"/>
        <w:szCs w:val="20"/>
      </w:rPr>
      <w:t xml:space="preserve"> </w:t>
    </w:r>
    <w:r w:rsidRPr="0099510B">
      <w:rPr>
        <w:color w:val="808080" w:themeColor="background1" w:themeShade="80"/>
        <w:sz w:val="20"/>
        <w:szCs w:val="20"/>
      </w:rPr>
      <w:t>www.lismore-h.schools.gov.edu.au</w:t>
    </w:r>
  </w:p>
  <w:p w:rsidR="003B359A" w:rsidRPr="003B359A" w:rsidRDefault="003B359A" w:rsidP="003B3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67" w:rsidRDefault="00684567" w:rsidP="003B359A">
      <w:pPr>
        <w:spacing w:after="0" w:line="240" w:lineRule="auto"/>
      </w:pPr>
      <w:r>
        <w:separator/>
      </w:r>
    </w:p>
  </w:footnote>
  <w:footnote w:type="continuationSeparator" w:id="0">
    <w:p w:rsidR="00684567" w:rsidRDefault="00684567" w:rsidP="003B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59A" w:rsidRDefault="003B359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1782015" wp14:editId="2873A6F6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5398516" cy="15995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more river f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516" cy="159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7438">
      <w:rPr>
        <w:noProof/>
        <w:lang w:eastAsia="en-AU"/>
      </w:rPr>
      <w:drawing>
        <wp:inline distT="0" distB="0" distL="0" distR="0" wp14:anchorId="258A7CDF" wp14:editId="4CE54709">
          <wp:extent cx="3063875" cy="1080770"/>
          <wp:effectExtent l="0" t="0" r="3175" b="5080"/>
          <wp:docPr id="6" name="Picture 6" descr="C:\Users\cgraham41\Desktop\TRSC Lismo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aham41\Desktop\TRSC Lismor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84" cy="109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80469"/>
    <w:multiLevelType w:val="hybridMultilevel"/>
    <w:tmpl w:val="9FAE8056"/>
    <w:lvl w:ilvl="0" w:tplc="848C60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27AA6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0EBB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32EA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7E2E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2485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8497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9011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203D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9A"/>
    <w:rsid w:val="003B359A"/>
    <w:rsid w:val="005124B6"/>
    <w:rsid w:val="00684567"/>
    <w:rsid w:val="00BD13FA"/>
    <w:rsid w:val="00D93503"/>
    <w:rsid w:val="00DA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BA299"/>
  <w15:chartTrackingRefBased/>
  <w15:docId w15:val="{D8FFCB88-4432-4909-8FFC-7510D9BF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9A"/>
  </w:style>
  <w:style w:type="paragraph" w:styleId="Footer">
    <w:name w:val="footer"/>
    <w:basedOn w:val="Normal"/>
    <w:link w:val="FooterChar"/>
    <w:uiPriority w:val="99"/>
    <w:unhideWhenUsed/>
    <w:rsid w:val="003B3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9A"/>
  </w:style>
  <w:style w:type="character" w:styleId="Hyperlink">
    <w:name w:val="Hyperlink"/>
    <w:basedOn w:val="DefaultParagraphFont"/>
    <w:uiPriority w:val="99"/>
    <w:unhideWhenUsed/>
    <w:rsid w:val="003B3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twww.det.nsw.edu.au/policies/general_man/general/accep_use/PD20020046_i.shtml?le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more-h.school@det.nsw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Hilliard</dc:creator>
  <cp:keywords/>
  <dc:description/>
  <cp:lastModifiedBy>Sue Hilliard</cp:lastModifiedBy>
  <cp:revision>2</cp:revision>
  <dcterms:created xsi:type="dcterms:W3CDTF">2020-02-24T21:51:00Z</dcterms:created>
  <dcterms:modified xsi:type="dcterms:W3CDTF">2020-02-24T22:03:00Z</dcterms:modified>
</cp:coreProperties>
</file>